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4D" w:rsidRPr="0022474D" w:rsidRDefault="0022474D" w:rsidP="0022474D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ARAÇ K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RALAMA H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>ZMET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lang w:eastAsia="tr-TR"/>
        </w:rPr>
        <w:t xml:space="preserve"> ALINACAKTIR</w:t>
      </w:r>
    </w:p>
    <w:p w:rsidR="0022474D" w:rsidRPr="0022474D" w:rsidRDefault="0022474D" w:rsidP="002247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ZM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R METRO 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ZM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R B. 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EH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R </w:t>
      </w:r>
      <w:proofErr w:type="gramStart"/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BEL.METRO</w:t>
      </w:r>
      <w:proofErr w:type="gramEnd"/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 xml:space="preserve"> 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İŞ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L.TA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.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N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.SAN. VE T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C A.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PERSONEL SERV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S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hizmet al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4734 say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Kamu 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Kanununun 19 uncu maddesine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a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 ihale usul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ihale edilecektir. 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ili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kin ayr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nt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bilgiler a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 yer almaktad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r: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6465"/>
      </w:tblGrid>
      <w:tr w:rsidR="0022474D" w:rsidRPr="0022474D" w:rsidTr="0022474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hale Kay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t Numaras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2017/437223</w:t>
            </w:r>
          </w:p>
        </w:tc>
      </w:tr>
    </w:tbl>
    <w:p w:rsidR="0022474D" w:rsidRPr="0022474D" w:rsidRDefault="0022474D" w:rsidP="0022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474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1-</w:t>
      </w:r>
      <w:r w:rsidRPr="0022474D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darenin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6476"/>
      </w:tblGrid>
      <w:tr w:rsidR="0022474D" w:rsidRPr="0022474D" w:rsidTr="0022474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2844 SOKAK 5 35110 MERS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NL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BORNOVA/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Telefon ve faks numaras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2324615445</w:t>
            </w:r>
            <w:proofErr w:type="gramEnd"/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- 2324614769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info@izmirmetro.com.tr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ç)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hale dok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man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g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lebilece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 internet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https://ekap.kik.gov.tr/EKAP/</w:t>
            </w:r>
            <w:bookmarkStart w:id="0" w:name="_GoBack"/>
            <w:bookmarkEnd w:id="0"/>
          </w:p>
        </w:tc>
      </w:tr>
    </w:tbl>
    <w:p w:rsidR="0022474D" w:rsidRPr="0022474D" w:rsidRDefault="0022474D" w:rsidP="0022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2-</w:t>
      </w:r>
      <w:r w:rsidRPr="0022474D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 konusu hizmetin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6476"/>
      </w:tblGrid>
      <w:tr w:rsidR="0022474D" w:rsidRPr="0022474D" w:rsidTr="0022474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Niteli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i, t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 miktar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HER </w:t>
            </w:r>
            <w:proofErr w:type="gramStart"/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GÜZERGAHTA</w:t>
            </w:r>
            <w:proofErr w:type="gramEnd"/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AYRI 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OF</w:t>
            </w:r>
            <w:r w:rsidRPr="0022474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Ö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R OLMAK </w:t>
            </w:r>
            <w:r w:rsidRPr="0022474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ZERE 9 AYRI G</w:t>
            </w:r>
            <w:r w:rsidRPr="0022474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ZERGAHTA 365 G</w:t>
            </w:r>
            <w:r w:rsidRPr="0022474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 S</w:t>
            </w:r>
            <w:r w:rsidRPr="0022474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RE 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LE PERSONEL SERV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S H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ZMET ALIMI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  <w:t>Ayr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nt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bilgiye </w:t>
            </w:r>
            <w:proofErr w:type="spellStart"/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EKAP</w:t>
            </w:r>
            <w:r w:rsidRPr="0022474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’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ta</w:t>
            </w:r>
            <w:proofErr w:type="spellEnd"/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</w:t>
            </w:r>
            <w:r w:rsidRPr="0022474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man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i</w:t>
            </w:r>
            <w:r w:rsidRPr="0022474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ç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inde bulunan idari 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artnameden ula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labilir.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Süresi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İş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 ba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lama tarihi 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01.11.2017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, i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in biti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tarihi 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31.10.2018</w:t>
            </w:r>
          </w:p>
        </w:tc>
      </w:tr>
    </w:tbl>
    <w:p w:rsidR="0022474D" w:rsidRPr="0022474D" w:rsidRDefault="0022474D" w:rsidP="0022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 xml:space="preserve">3- </w:t>
      </w:r>
      <w:r w:rsidRPr="0022474D">
        <w:rPr>
          <w:rFonts w:ascii="Arial" w:eastAsia="Times New Roman" w:hAnsi="Arial" w:cs="Arial"/>
          <w:b/>
          <w:bCs/>
          <w:color w:val="B04935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B04935"/>
          <w:sz w:val="20"/>
          <w:szCs w:val="20"/>
          <w:shd w:val="clear" w:color="auto" w:fill="F8F8F8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76"/>
        <w:gridCol w:w="6476"/>
      </w:tblGrid>
      <w:tr w:rsidR="0022474D" w:rsidRPr="0022474D" w:rsidTr="0022474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Yap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laca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 METRO A.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. 2844 SOKAK NO:5 MERS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NL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-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ZM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İ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jc w:val="both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02.10.2017 - </w:t>
            </w:r>
            <w:proofErr w:type="gramStart"/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14:00</w:t>
            </w:r>
            <w:proofErr w:type="gramEnd"/>
          </w:p>
        </w:tc>
      </w:tr>
    </w:tbl>
    <w:p w:rsidR="0022474D" w:rsidRPr="0022474D" w:rsidRDefault="0022474D" w:rsidP="0022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4. 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labilme 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 xml:space="preserve"> ve istenilen belgeler ile yeterlik de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erlendirmesinde uygulanacak kriterler: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</w:t>
      </w:r>
      <w:proofErr w:type="gramEnd"/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kat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lma 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artlar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 istenilen belgeler: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 vermeye yetkili oldu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steren 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mza Beyannamesi veya 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mza Sirk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leri;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Gerçek ki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olmas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noter tasdikli imza beyannamesi,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4.1.2.2.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olmas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ilgisine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t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inin ortaklar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,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yeleri veya kurucular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t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y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netimdeki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revlileri belirten son durumu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sterir Ticaret Sicil Gazetesi, bu bilgilerin tamam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bir Ticaret Sicil Gazetesinde bulunmamas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bu bilgilerin t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stermek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ilgili Ticaret Sicil Gazeteleri veya bu hususlar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 belgeler ile t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zel ki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noter tasdikli imza sirk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leri,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içeri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teklif mektubu.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ekli ve i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eri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i 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dari 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artnamede belirlenen ge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teminat.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konusu 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bir k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sm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alt y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klenicilere yapt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lamaz.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Tüzel ki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taraf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deneyimini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stermek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sunulan belgenin, tüzel ki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ili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yar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fazla hissesine sahip orta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ait olmas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halinde, ticaret ve sanayi odas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/ticaret odas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b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nyesinde bulunan ticaret sicil memurluklar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serbest muhasebeci, yeminli mali m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avir ya da serbest muhasebeci mali mü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avir taraf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ndan ilk ilan tarihinden sonra d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zenlenen ve d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zenlendi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tarihten geriye do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ru son bir y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ld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r kesintisiz olarak bu 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art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korundu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unu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steren, standart forma uygun belge,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proofErr w:type="gramEnd"/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2"/>
      </w:tblGrid>
      <w:tr w:rsidR="0022474D" w:rsidRPr="0022474D" w:rsidTr="0022474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4.2.1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Bankalardan temin edilecek belgeler: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Teklif edilen bedelin %10 </w:t>
            </w:r>
            <w:proofErr w:type="gramStart"/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dan</w:t>
            </w:r>
            <w:proofErr w:type="gramEnd"/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az olmamak üzere istekli taraf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ndan belirlenecek tutarda bankalar nezdindeki kullan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lmam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nakdi veya </w:t>
            </w:r>
            <w:proofErr w:type="spellStart"/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gayrinakdi</w:t>
            </w:r>
            <w:proofErr w:type="spellEnd"/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kredisini ya da 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zerinde k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s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tlama bulunmayan mevduat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g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sterir banka referans mektubu, 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br/>
              <w:t>Bu kriter mevduat ve kredi tutarlar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toplanmak ya da birden fazla banka referans mektubu sunularak sa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lanabilir.</w:t>
            </w:r>
          </w:p>
        </w:tc>
      </w:tr>
    </w:tbl>
    <w:p w:rsidR="0022474D" w:rsidRPr="0022474D" w:rsidRDefault="0022474D" w:rsidP="002247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2"/>
      </w:tblGrid>
      <w:tr w:rsidR="0022474D" w:rsidRPr="0022474D" w:rsidTr="0022474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e ili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kin belgeler ve bu belgelerin ta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mas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gereken </w:t>
            </w:r>
            <w:proofErr w:type="gramStart"/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kriterler</w:t>
            </w:r>
            <w:proofErr w:type="gramEnd"/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4.3.1. 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İş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deneyimini g</w:t>
            </w:r>
            <w:r w:rsidRPr="0022474D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ö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steren belgeler: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Son be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y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 i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inde bedel i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ç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eren bir s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zle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me kapsam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nda kabul i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lemleri tamamlanan ve teklif edilen bedelin 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% 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lastRenderedPageBreak/>
              <w:t>50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 oran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ndan az olmamak 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zere, ihale konusu i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veya benzer i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lere ili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kin i</w:t>
            </w:r>
            <w:r w:rsidRPr="0022474D">
              <w:rPr>
                <w:rFonts w:ascii="Arial" w:eastAsia="Times New Roman" w:hAnsi="Arial" w:cs="Arial"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 deneyimini g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ö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 xml:space="preserve">steren belgeler veya teknolojik 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r</w:t>
            </w:r>
            <w:r w:rsidRPr="0022474D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ü</w:t>
            </w:r>
            <w:r w:rsidRPr="0022474D"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  <w:t>n deneyim belgesi. </w:t>
            </w:r>
          </w:p>
        </w:tc>
      </w:tr>
    </w:tbl>
    <w:p w:rsidR="0022474D" w:rsidRPr="0022474D" w:rsidRDefault="0022474D" w:rsidP="002247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2"/>
      </w:tblGrid>
      <w:tr w:rsidR="0022474D" w:rsidRPr="0022474D" w:rsidTr="0022474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Helvetica" w:eastAsia="Times New Roman" w:hAnsi="Helvetica" w:cs="Times New Roman"/>
                <w:color w:val="585858"/>
                <w:sz w:val="20"/>
                <w:szCs w:val="20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 Bu ihalede benzer i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 xml:space="preserve"> olarak kabul edilecek i</w:t>
            </w:r>
            <w:r w:rsidRPr="0022474D">
              <w:rPr>
                <w:rFonts w:ascii="Arial" w:eastAsia="Times New Roman" w:hAnsi="Arial" w:cs="Arial"/>
                <w:b/>
                <w:bCs/>
                <w:color w:val="585858"/>
                <w:sz w:val="20"/>
                <w:szCs w:val="20"/>
                <w:lang w:eastAsia="tr-TR"/>
              </w:rPr>
              <w:t>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ler:</w:t>
            </w:r>
          </w:p>
        </w:tc>
      </w:tr>
      <w:tr w:rsidR="0022474D" w:rsidRPr="0022474D" w:rsidTr="0022474D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:rsidR="0022474D" w:rsidRPr="0022474D" w:rsidRDefault="0022474D" w:rsidP="0022474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118ABE"/>
                <w:sz w:val="24"/>
                <w:szCs w:val="24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</w:p>
          <w:p w:rsidR="0022474D" w:rsidRPr="0022474D" w:rsidRDefault="0022474D" w:rsidP="0022474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Ö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ğ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renci servis ta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mac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ve/veya Fabrika servis ta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mac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l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ığı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ve/veya </w:t>
            </w:r>
            <w:r w:rsidRPr="0022474D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Ö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zel ve/veya Kamu personeli ta</w:t>
            </w:r>
            <w:r w:rsidRPr="0022474D">
              <w:rPr>
                <w:rFonts w:ascii="Arial" w:eastAsia="Times New Roman" w:hAnsi="Arial" w:cs="Arial"/>
                <w:b/>
                <w:bCs/>
                <w:color w:val="118ABE"/>
                <w:sz w:val="20"/>
                <w:szCs w:val="20"/>
                <w:lang w:eastAsia="tr-TR"/>
              </w:rPr>
              <w:t>şı</w:t>
            </w:r>
            <w:r w:rsidRPr="0022474D">
              <w:rPr>
                <w:rFonts w:ascii="Helvetica" w:eastAsia="Times New Roman" w:hAnsi="Helvetica" w:cs="Times New Roman"/>
                <w:b/>
                <w:bCs/>
                <w:color w:val="118ABE"/>
                <w:sz w:val="20"/>
                <w:szCs w:val="20"/>
                <w:lang w:eastAsia="tr-TR"/>
              </w:rPr>
              <w:t>ma hizmetleridir.</w:t>
            </w:r>
          </w:p>
        </w:tc>
      </w:tr>
    </w:tbl>
    <w:p w:rsidR="0022474D" w:rsidRPr="0022474D" w:rsidRDefault="0022474D" w:rsidP="00224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Ekonomik aç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dan en avantajl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teklif sadece fiyat esas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re belirlenecektir.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sadece yerli istekliler kat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labilecektir.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dok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lmesi ve sat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al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nmas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: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proofErr w:type="gramStart"/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7.1</w:t>
      </w:r>
      <w:proofErr w:type="gramEnd"/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 dok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man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, idarenin adresinde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lebilir ve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150 TRY (Türk Liras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kar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ığı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ZM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R METRO A.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. 2844 SOKAK NO:5 MERS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NL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-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ZM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R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adresinden sat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al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nabilir.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7.2.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haleye teklif verecek olanlar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ihale doküman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sat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 almalar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veya EKAP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e-imza kullanarak indirmeleri zorunludur.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Teklifler, ihale tarih ve saatine kadar 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ZM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R METRO A.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. 2844 SOKAK NO:5 MERS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NL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-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ZM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R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adresine elden teslim edilebilece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 gibi, ayn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adrese iadeli taahh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tl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posta vas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tas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yla da 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nderilebilir.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stekliler tekliflerini, Birim fiyatlar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zerinden vereceklerdir. 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hale sonucu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zerine ihale yap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lan istekliyle, her bir 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kaleminin miktar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ile bu kalemler i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edilen birim fiyatlar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arp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sonucu bulunan toplam bedel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zerinden birim fiyat s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zle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me imzalanacakt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r.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Bu ihalede, i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tamam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 i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in teklif verilecektir.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Arial" w:eastAsia="Times New Roman" w:hAnsi="Arial" w:cs="Arial"/>
          <w:color w:val="585858"/>
          <w:sz w:val="20"/>
          <w:szCs w:val="20"/>
          <w:shd w:val="clear" w:color="auto" w:fill="F8F8F8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stekliler teklif ettikleri bedelin %3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’ü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 xml:space="preserve">nden az olmamak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zere kendi belirleyecekleri tutarda ge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ç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ici teminat vereceklerdir.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45 (k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ı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rk be</w:t>
      </w:r>
      <w:r w:rsidRPr="0022474D">
        <w:rPr>
          <w:rFonts w:ascii="Arial" w:eastAsia="Times New Roman" w:hAnsi="Arial" w:cs="Arial"/>
          <w:b/>
          <w:bCs/>
          <w:color w:val="118ABE"/>
          <w:sz w:val="20"/>
          <w:szCs w:val="20"/>
          <w:shd w:val="clear" w:color="auto" w:fill="F8F8F8"/>
          <w:lang w:eastAsia="tr-TR"/>
        </w:rPr>
        <w:t>ş</w:t>
      </w:r>
      <w:r w:rsidRPr="0022474D">
        <w:rPr>
          <w:rFonts w:ascii="Helvetica" w:eastAsia="Times New Roman" w:hAnsi="Helvetica" w:cs="Times New Roman"/>
          <w:b/>
          <w:bCs/>
          <w:color w:val="118ABE"/>
          <w:sz w:val="20"/>
          <w:szCs w:val="20"/>
          <w:shd w:val="clear" w:color="auto" w:fill="F8F8F8"/>
          <w:lang w:eastAsia="tr-TR"/>
        </w:rPr>
        <w:t>)</w:t>
      </w:r>
      <w:r w:rsidRPr="0022474D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takvim günüdür.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shd w:val="clear" w:color="auto" w:fill="F8F8F8"/>
          <w:lang w:eastAsia="tr-TR"/>
        </w:rPr>
        <w:t> Konsorsiyum olarak ihaleye teklif verilemez. 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br/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13.Di</w:t>
      </w:r>
      <w:r w:rsidRPr="0022474D">
        <w:rPr>
          <w:rFonts w:ascii="Arial" w:eastAsia="Times New Roman" w:hAnsi="Arial" w:cs="Arial"/>
          <w:b/>
          <w:bCs/>
          <w:color w:val="585858"/>
          <w:sz w:val="20"/>
          <w:szCs w:val="20"/>
          <w:shd w:val="clear" w:color="auto" w:fill="F8F8F8"/>
          <w:lang w:eastAsia="tr-TR"/>
        </w:rPr>
        <w:t>ğ</w:t>
      </w:r>
      <w:r w:rsidRPr="0022474D">
        <w:rPr>
          <w:rFonts w:ascii="Helvetica" w:eastAsia="Times New Roman" w:hAnsi="Helvetica" w:cs="Times New Roman"/>
          <w:b/>
          <w:bCs/>
          <w:color w:val="585858"/>
          <w:sz w:val="20"/>
          <w:szCs w:val="20"/>
          <w:shd w:val="clear" w:color="auto" w:fill="F8F8F8"/>
          <w:lang w:eastAsia="tr-TR"/>
        </w:rPr>
        <w:t>er hususlar:</w:t>
      </w:r>
    </w:p>
    <w:p w:rsidR="0022474D" w:rsidRPr="0022474D" w:rsidRDefault="0022474D" w:rsidP="0022474D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</w:pPr>
      <w:r w:rsidRPr="0022474D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İ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hale, Kanunun 38 inci maddesinde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ng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ö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len a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22474D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klama istenmeksizin ekonomik a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ç</w:t>
      </w:r>
      <w:r w:rsidRPr="0022474D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dan en avantajl</w:t>
      </w:r>
      <w:r w:rsidRPr="0022474D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 xml:space="preserve"> teklif </w:t>
      </w:r>
      <w:r w:rsidRPr="0022474D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ü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zerinde b</w:t>
      </w:r>
      <w:r w:rsidRPr="0022474D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rak</w:t>
      </w:r>
      <w:r w:rsidRPr="0022474D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lacakt</w:t>
      </w:r>
      <w:r w:rsidRPr="0022474D">
        <w:rPr>
          <w:rFonts w:ascii="Arial" w:eastAsia="Times New Roman" w:hAnsi="Arial" w:cs="Arial"/>
          <w:color w:val="585858"/>
          <w:sz w:val="20"/>
          <w:szCs w:val="20"/>
          <w:lang w:eastAsia="tr-TR"/>
        </w:rPr>
        <w:t>ı</w:t>
      </w:r>
      <w:r w:rsidRPr="0022474D">
        <w:rPr>
          <w:rFonts w:ascii="Helvetica" w:eastAsia="Times New Roman" w:hAnsi="Helvetica" w:cs="Times New Roman"/>
          <w:color w:val="585858"/>
          <w:sz w:val="20"/>
          <w:szCs w:val="20"/>
          <w:lang w:eastAsia="tr-TR"/>
        </w:rPr>
        <w:t>r.</w:t>
      </w:r>
    </w:p>
    <w:p w:rsidR="003C002C" w:rsidRDefault="003C002C"/>
    <w:sectPr w:rsidR="003C002C" w:rsidSect="001B5ACB">
      <w:pgSz w:w="11906" w:h="16838" w:code="9"/>
      <w:pgMar w:top="1418" w:right="991" w:bottom="1134" w:left="993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4D"/>
    <w:rsid w:val="001B5ACB"/>
    <w:rsid w:val="0022474D"/>
    <w:rsid w:val="003C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22474D"/>
  </w:style>
  <w:style w:type="character" w:customStyle="1" w:styleId="ilanbaslik">
    <w:name w:val="ilanbaslik"/>
    <w:basedOn w:val="VarsaylanParagrafYazTipi"/>
    <w:rsid w:val="0022474D"/>
  </w:style>
  <w:style w:type="paragraph" w:styleId="NormalWeb">
    <w:name w:val="Normal (Web)"/>
    <w:basedOn w:val="Normal"/>
    <w:uiPriority w:val="99"/>
    <w:unhideWhenUsed/>
    <w:rsid w:val="0022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22474D"/>
  </w:style>
  <w:style w:type="character" w:customStyle="1" w:styleId="ilanbaslik">
    <w:name w:val="ilanbaslik"/>
    <w:basedOn w:val="VarsaylanParagrafYazTipi"/>
    <w:rsid w:val="0022474D"/>
  </w:style>
  <w:style w:type="paragraph" w:styleId="NormalWeb">
    <w:name w:val="Normal (Web)"/>
    <w:basedOn w:val="Normal"/>
    <w:uiPriority w:val="99"/>
    <w:unhideWhenUsed/>
    <w:rsid w:val="00224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İçhedefler</dc:creator>
  <cp:lastModifiedBy>Ali İçhedefler</cp:lastModifiedBy>
  <cp:revision>1</cp:revision>
  <dcterms:created xsi:type="dcterms:W3CDTF">2017-09-06T06:42:00Z</dcterms:created>
  <dcterms:modified xsi:type="dcterms:W3CDTF">2017-09-06T06:43:00Z</dcterms:modified>
</cp:coreProperties>
</file>